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  <w:r w:rsidRPr="006416FE">
        <w:rPr>
          <w:rFonts w:ascii="Arial" w:eastAsia="Calibri" w:hAnsi="Arial" w:cs="Arial"/>
          <w:color w:val="333333"/>
          <w:sz w:val="21"/>
          <w:szCs w:val="21"/>
        </w:rPr>
        <w:t>«900 легендарных дней»</w:t>
      </w:r>
    </w:p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  <w:r w:rsidRPr="006416FE">
        <w:rPr>
          <w:rFonts w:ascii="Arial" w:eastAsia="Calibri" w:hAnsi="Arial" w:cs="Arial"/>
          <w:color w:val="333333"/>
          <w:sz w:val="21"/>
          <w:szCs w:val="21"/>
        </w:rPr>
        <w:t>27 января – особая дата в истории нашей страны. 27 января 1944 года была прорвана блокада Ленинграда, которая продолжалась 900 долгих дней и ночей. К исторической дате в школе проводятся классные часы, уроки мужества для учащихся 1-11 классов на тему: «900 легендарных дней», где педагоги рассказывают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Ребята наглядно увидели кусочек хлеба, который на протяжении многих блокадных дней оставался для человека единственным источником жизни и единственной надеждой.</w:t>
      </w:r>
    </w:p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6416FE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2C3E894" wp14:editId="5423FF05">
            <wp:extent cx="4819650" cy="2800350"/>
            <wp:effectExtent l="0" t="0" r="0" b="0"/>
            <wp:docPr id="1" name="Рисунок 16" descr="https://i.mycdn.me/i?r=AyH4iRPQ2q0otWIFepML2LxR2lIVITqv2cb9PawSKWGA7g&amp;dpr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.mycdn.me/i?r=AyH4iRPQ2q0otWIFepML2LxR2lIVITqv2cb9PawSKWGA7g&amp;dpr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6416FE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0BE4B68" wp14:editId="523BB950">
            <wp:extent cx="3000375" cy="4000500"/>
            <wp:effectExtent l="0" t="0" r="9525" b="0"/>
            <wp:docPr id="2" name="Рисунок 17" descr="https://i.mycdn.me/i?r=AyH4iRPQ2q0otWIFepML2LxRbTjjiXRR-jLgAwcAGJvLEQ&amp;dp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i.mycdn.me/i?r=AyH4iRPQ2q0otWIFepML2LxRbTjjiXRR-jLgAwcAGJvLEQ&amp;dp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</w:rPr>
      </w:pPr>
      <w:r w:rsidRPr="006416FE">
        <w:rPr>
          <w:rFonts w:ascii="Arial" w:eastAsia="Calibri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2F5FC639" wp14:editId="48A6B92B">
            <wp:extent cx="4076700" cy="3057525"/>
            <wp:effectExtent l="0" t="0" r="0" b="9525"/>
            <wp:docPr id="3" name="Рисунок 18" descr="https://i.mycdn.me/i?r=AyH4iRPQ2q0otWIFepML2LxRjupLxK3kmHpqolRNkR-Pyg&amp;dp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i.mycdn.me/i?r=AyH4iRPQ2q0otWIFepML2LxRjupLxK3kmHpqolRNkR-Pyg&amp;dp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FE" w:rsidRPr="006416FE" w:rsidRDefault="006416FE" w:rsidP="006416FE">
      <w:pPr>
        <w:tabs>
          <w:tab w:val="left" w:pos="1065"/>
        </w:tabs>
        <w:spacing w:after="200" w:line="276" w:lineRule="auto"/>
        <w:rPr>
          <w:rFonts w:ascii="Arial" w:eastAsia="Calibri" w:hAnsi="Arial" w:cs="Arial"/>
          <w:color w:val="333333"/>
          <w:sz w:val="21"/>
          <w:szCs w:val="21"/>
        </w:rPr>
      </w:pPr>
    </w:p>
    <w:p w:rsidR="006E68AA" w:rsidRDefault="006E68AA">
      <w:bookmarkStart w:id="0" w:name="_GoBack"/>
      <w:bookmarkEnd w:id="0"/>
    </w:p>
    <w:sectPr w:rsidR="006E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6"/>
    <w:rsid w:val="002A4706"/>
    <w:rsid w:val="006416FE"/>
    <w:rsid w:val="006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A154-58D3-44FC-93C8-70D10CDF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159124434/album/879732009426/9132507688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6159124434/album/879732009426/9132507719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k.ru/profile/576159124434/album/879732009426/91325077217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2021-02-14T16:33:00Z</dcterms:created>
  <dcterms:modified xsi:type="dcterms:W3CDTF">2021-02-14T16:34:00Z</dcterms:modified>
</cp:coreProperties>
</file>